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D1A06" w14:textId="2E2F9BBC" w:rsidR="004D3AD5" w:rsidRPr="00826BBC" w:rsidRDefault="00843455">
      <w:pPr>
        <w:rPr>
          <w:rStyle w:val="lev"/>
          <w:rFonts w:cstheme="minorHAnsi"/>
          <w:color w:val="363636"/>
          <w:lang w:val="fr-FR"/>
        </w:rPr>
      </w:pPr>
      <w:r w:rsidRPr="00826BBC">
        <w:rPr>
          <w:b/>
          <w:bCs/>
          <w:lang w:val="fr-FR"/>
        </w:rPr>
        <w:t xml:space="preserve">Le </w:t>
      </w:r>
      <w:r w:rsidR="004D3AD5" w:rsidRPr="00826BBC">
        <w:rPr>
          <w:b/>
          <w:bCs/>
          <w:lang w:val="fr-FR"/>
        </w:rPr>
        <w:t>1</w:t>
      </w:r>
      <w:r w:rsidRPr="00826BBC">
        <w:rPr>
          <w:b/>
          <w:bCs/>
          <w:vertAlign w:val="superscript"/>
          <w:lang w:val="fr-FR"/>
        </w:rPr>
        <w:t>er</w:t>
      </w:r>
      <w:r w:rsidR="004D3AD5" w:rsidRPr="00826BBC">
        <w:rPr>
          <w:b/>
          <w:bCs/>
          <w:lang w:val="fr-FR"/>
        </w:rPr>
        <w:t xml:space="preserve"> </w:t>
      </w:r>
      <w:r w:rsidRPr="00826BBC">
        <w:rPr>
          <w:b/>
          <w:bCs/>
          <w:lang w:val="fr-FR"/>
        </w:rPr>
        <w:t xml:space="preserve">novembre </w:t>
      </w:r>
      <w:r w:rsidR="004D3AD5" w:rsidRPr="00826BBC">
        <w:rPr>
          <w:b/>
          <w:bCs/>
          <w:lang w:val="fr-FR"/>
        </w:rPr>
        <w:t>2022,</w:t>
      </w:r>
      <w:r w:rsidR="004D3AD5" w:rsidRPr="00826BBC">
        <w:rPr>
          <w:lang w:val="fr-FR"/>
        </w:rPr>
        <w:t xml:space="preserve"> </w:t>
      </w:r>
      <w:r w:rsidR="008472DB" w:rsidRPr="00826BBC">
        <w:rPr>
          <w:b/>
          <w:bCs/>
          <w:lang w:val="fr-FR"/>
        </w:rPr>
        <w:t>les</w:t>
      </w:r>
      <w:r w:rsidR="008472DB" w:rsidRPr="00826BBC">
        <w:rPr>
          <w:lang w:val="fr-FR"/>
        </w:rPr>
        <w:t xml:space="preserve"> </w:t>
      </w:r>
      <w:r w:rsidR="004D3AD5" w:rsidRPr="00826BBC">
        <w:rPr>
          <w:rStyle w:val="lev"/>
          <w:rFonts w:cstheme="minorHAnsi"/>
          <w:color w:val="363636"/>
          <w:lang w:val="fr-FR"/>
        </w:rPr>
        <w:t>signat</w:t>
      </w:r>
      <w:r w:rsidR="00AD4B84" w:rsidRPr="00826BBC">
        <w:rPr>
          <w:rStyle w:val="lev"/>
          <w:rFonts w:cstheme="minorHAnsi"/>
          <w:color w:val="363636"/>
          <w:lang w:val="fr-FR"/>
        </w:rPr>
        <w:t>aires de la Charte</w:t>
      </w:r>
      <w:r w:rsidR="001A7495" w:rsidRPr="00826BBC">
        <w:rPr>
          <w:rStyle w:val="lev"/>
          <w:rFonts w:cstheme="minorHAnsi"/>
          <w:color w:val="363636"/>
          <w:lang w:val="fr-FR"/>
        </w:rPr>
        <w:t xml:space="preserve"> </w:t>
      </w:r>
      <w:r w:rsidR="00AD4B84" w:rsidRPr="00826BBC">
        <w:rPr>
          <w:rStyle w:val="lev"/>
          <w:rFonts w:cstheme="minorHAnsi"/>
          <w:color w:val="363636"/>
          <w:lang w:val="fr-FR"/>
        </w:rPr>
        <w:t>ont publié la déclaration ci</w:t>
      </w:r>
      <w:r w:rsidR="00622C73" w:rsidRPr="00826BBC">
        <w:rPr>
          <w:rStyle w:val="lev"/>
          <w:rFonts w:cstheme="minorHAnsi"/>
          <w:color w:val="363636"/>
          <w:lang w:val="fr-FR"/>
        </w:rPr>
        <w:t xml:space="preserve">-après, adressée aux décideurs qui </w:t>
      </w:r>
      <w:r w:rsidR="00956F78" w:rsidRPr="00826BBC">
        <w:rPr>
          <w:rStyle w:val="lev"/>
          <w:rFonts w:cstheme="minorHAnsi"/>
          <w:color w:val="363636"/>
          <w:lang w:val="fr-FR"/>
        </w:rPr>
        <w:t xml:space="preserve">se </w:t>
      </w:r>
      <w:commentRangeStart w:id="0"/>
      <w:r w:rsidR="00956F78" w:rsidRPr="00826BBC">
        <w:rPr>
          <w:rStyle w:val="lev"/>
          <w:rFonts w:cstheme="minorHAnsi"/>
          <w:color w:val="363636"/>
          <w:lang w:val="fr-FR"/>
        </w:rPr>
        <w:t xml:space="preserve">réuniront </w:t>
      </w:r>
      <w:commentRangeEnd w:id="0"/>
      <w:r w:rsidR="00956F78" w:rsidRPr="00826BBC">
        <w:rPr>
          <w:rStyle w:val="Marquedecommentaire"/>
          <w:lang w:val="fr-FR"/>
        </w:rPr>
        <w:commentReference w:id="0"/>
      </w:r>
      <w:r w:rsidR="00956F78" w:rsidRPr="00826BBC">
        <w:rPr>
          <w:rStyle w:val="lev"/>
          <w:rFonts w:cstheme="minorHAnsi"/>
          <w:color w:val="363636"/>
          <w:lang w:val="fr-FR"/>
        </w:rPr>
        <w:t xml:space="preserve">à l’occasion de la </w:t>
      </w:r>
      <w:r w:rsidR="00622C73" w:rsidRPr="00826BBC">
        <w:rPr>
          <w:rStyle w:val="lev"/>
          <w:rFonts w:cstheme="minorHAnsi"/>
          <w:color w:val="363636"/>
          <w:lang w:val="fr-FR"/>
        </w:rPr>
        <w:t>vingt-septième Conférence</w:t>
      </w:r>
      <w:r w:rsidR="001A7495" w:rsidRPr="00826BBC">
        <w:rPr>
          <w:rStyle w:val="lev"/>
          <w:rFonts w:cstheme="minorHAnsi"/>
          <w:color w:val="363636"/>
          <w:lang w:val="fr-FR"/>
        </w:rPr>
        <w:t xml:space="preserve"> </w:t>
      </w:r>
      <w:r w:rsidR="009D3E57" w:rsidRPr="00826BBC">
        <w:rPr>
          <w:rStyle w:val="lev"/>
          <w:rFonts w:cstheme="minorHAnsi"/>
          <w:color w:val="363636"/>
          <w:lang w:val="fr-FR"/>
        </w:rPr>
        <w:t xml:space="preserve">des </w:t>
      </w:r>
      <w:r w:rsidR="00622C73" w:rsidRPr="00826BBC">
        <w:rPr>
          <w:rStyle w:val="lev"/>
          <w:rFonts w:cstheme="minorHAnsi"/>
          <w:color w:val="363636"/>
          <w:lang w:val="fr-FR"/>
        </w:rPr>
        <w:t>Parties (COP27) à la Convention-cadre</w:t>
      </w:r>
      <w:r w:rsidR="001A7495" w:rsidRPr="00826BBC">
        <w:rPr>
          <w:rStyle w:val="lev"/>
          <w:rFonts w:cstheme="minorHAnsi"/>
          <w:color w:val="363636"/>
          <w:lang w:val="fr-FR"/>
        </w:rPr>
        <w:t xml:space="preserve"> </w:t>
      </w:r>
      <w:r w:rsidR="00622C73" w:rsidRPr="00826BBC">
        <w:rPr>
          <w:rStyle w:val="lev"/>
          <w:rFonts w:cstheme="minorHAnsi"/>
          <w:color w:val="363636"/>
          <w:lang w:val="fr-FR"/>
        </w:rPr>
        <w:t>Nations Unies sur les changements climatiques (CCNUCC)</w:t>
      </w:r>
      <w:r w:rsidR="00061975" w:rsidRPr="00826BBC">
        <w:rPr>
          <w:rStyle w:val="lev"/>
          <w:rFonts w:cstheme="minorHAnsi"/>
          <w:color w:val="363636"/>
          <w:lang w:val="fr-FR"/>
        </w:rPr>
        <w:t>, à</w:t>
      </w:r>
      <w:r w:rsidR="004D3AD5" w:rsidRPr="00826BBC">
        <w:rPr>
          <w:rStyle w:val="lev"/>
          <w:rFonts w:cstheme="minorHAnsi"/>
          <w:color w:val="363636"/>
          <w:lang w:val="fr-FR"/>
        </w:rPr>
        <w:t xml:space="preserve"> </w:t>
      </w:r>
      <w:r w:rsidR="00C93A17" w:rsidRPr="00826BBC">
        <w:rPr>
          <w:rStyle w:val="lev"/>
          <w:rFonts w:cstheme="minorHAnsi"/>
          <w:color w:val="363636"/>
          <w:lang w:val="fr-FR"/>
        </w:rPr>
        <w:t>Charm el-Cheikh</w:t>
      </w:r>
    </w:p>
    <w:p w14:paraId="6B0622A7" w14:textId="77777777" w:rsidR="004D3AD5" w:rsidRPr="00826BBC" w:rsidRDefault="004D3AD5">
      <w:pPr>
        <w:rPr>
          <w:rStyle w:val="lev"/>
          <w:rFonts w:cstheme="minorHAnsi"/>
          <w:color w:val="363636"/>
          <w:lang w:val="fr-FR"/>
        </w:rPr>
      </w:pPr>
      <w:bookmarkStart w:id="1" w:name="_GoBack"/>
      <w:bookmarkEnd w:id="1"/>
    </w:p>
    <w:p w14:paraId="0F42C5BA" w14:textId="54A599FD" w:rsidR="004D3AD5" w:rsidRPr="00826BBC" w:rsidRDefault="00A93BE7">
      <w:pPr>
        <w:rPr>
          <w:rStyle w:val="lev"/>
          <w:rFonts w:cstheme="minorHAnsi"/>
          <w:b w:val="0"/>
          <w:bCs w:val="0"/>
          <w:color w:val="363636"/>
          <w:lang w:val="fr-FR"/>
        </w:rPr>
      </w:pPr>
      <w:r w:rsidRPr="00826BBC">
        <w:rPr>
          <w:rStyle w:val="lev"/>
          <w:rFonts w:cstheme="minorHAnsi"/>
          <w:b w:val="0"/>
          <w:bCs w:val="0"/>
          <w:color w:val="363636"/>
          <w:lang w:val="fr-FR"/>
        </w:rPr>
        <w:t>L’année dernière, lors de la</w:t>
      </w:r>
      <w:r w:rsidR="001A749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</w:t>
      </w:r>
      <w:r w:rsidRPr="00826BBC">
        <w:rPr>
          <w:rStyle w:val="lev"/>
          <w:rFonts w:cstheme="minorHAnsi"/>
          <w:b w:val="0"/>
          <w:bCs w:val="0"/>
          <w:color w:val="363636"/>
          <w:lang w:val="fr-FR"/>
        </w:rPr>
        <w:t>vingt-s</w:t>
      </w:r>
      <w:r w:rsidR="008472DB" w:rsidRPr="00826BBC">
        <w:rPr>
          <w:rStyle w:val="lev"/>
          <w:rFonts w:cstheme="minorHAnsi"/>
          <w:b w:val="0"/>
          <w:bCs w:val="0"/>
          <w:color w:val="363636"/>
          <w:lang w:val="fr-FR"/>
        </w:rPr>
        <w:t>ix</w:t>
      </w:r>
      <w:r w:rsidRPr="00826BBC">
        <w:rPr>
          <w:rStyle w:val="lev"/>
          <w:rFonts w:cstheme="minorHAnsi"/>
          <w:b w:val="0"/>
          <w:bCs w:val="0"/>
          <w:color w:val="363636"/>
          <w:lang w:val="fr-FR"/>
        </w:rPr>
        <w:t>ième Conférence</w:t>
      </w:r>
      <w:r w:rsidR="001A749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</w:t>
      </w:r>
      <w:r w:rsidR="009D3E57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des </w:t>
      </w:r>
      <w:r w:rsidRPr="00826BBC">
        <w:rPr>
          <w:rStyle w:val="lev"/>
          <w:rFonts w:cstheme="minorHAnsi"/>
          <w:b w:val="0"/>
          <w:bCs w:val="0"/>
          <w:color w:val="363636"/>
          <w:lang w:val="fr-FR"/>
        </w:rPr>
        <w:t>Parties</w:t>
      </w:r>
      <w:r w:rsidR="008472DB" w:rsidRPr="00826BBC">
        <w:rPr>
          <w:rStyle w:val="lev"/>
          <w:rFonts w:cstheme="minorHAnsi"/>
          <w:b w:val="0"/>
          <w:bCs w:val="0"/>
          <w:color w:val="363636"/>
          <w:lang w:val="fr-FR"/>
        </w:rPr>
        <w:t>,</w:t>
      </w:r>
      <w:r w:rsidR="001A749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</w:t>
      </w:r>
      <w:r w:rsidR="008472DB" w:rsidRPr="00826BBC">
        <w:rPr>
          <w:rStyle w:val="lev"/>
          <w:rFonts w:cstheme="minorHAnsi"/>
          <w:b w:val="0"/>
          <w:bCs w:val="0"/>
          <w:color w:val="363636"/>
          <w:lang w:val="fr-FR"/>
        </w:rPr>
        <w:t>tenue à</w:t>
      </w:r>
      <w:r w:rsidR="004D3AD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Glasgow</w:t>
      </w:r>
      <w:r w:rsidR="008472DB" w:rsidRPr="00826BBC">
        <w:rPr>
          <w:rStyle w:val="lev"/>
          <w:rFonts w:cstheme="minorHAnsi"/>
          <w:b w:val="0"/>
          <w:bCs w:val="0"/>
          <w:color w:val="363636"/>
          <w:lang w:val="fr-FR"/>
        </w:rPr>
        <w:t>,</w:t>
      </w:r>
      <w:r w:rsidR="004D3AD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</w:t>
      </w:r>
      <w:r w:rsidR="008472DB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nous avons demandé à la communauté internationale de </w:t>
      </w:r>
      <w:r w:rsidR="00E6434C" w:rsidRPr="00826BBC">
        <w:rPr>
          <w:rStyle w:val="lev"/>
          <w:rFonts w:cstheme="minorHAnsi"/>
          <w:b w:val="0"/>
          <w:bCs w:val="0"/>
          <w:color w:val="363636"/>
          <w:lang w:val="fr-FR"/>
        </w:rPr>
        <w:t>prendre d’urgence</w:t>
      </w:r>
      <w:r w:rsidR="001A749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</w:t>
      </w:r>
      <w:r w:rsidR="00EC07C6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des </w:t>
      </w:r>
      <w:r w:rsidR="00E6434C" w:rsidRPr="00826BBC">
        <w:rPr>
          <w:rStyle w:val="lev"/>
          <w:rFonts w:cstheme="minorHAnsi"/>
          <w:b w:val="0"/>
          <w:bCs w:val="0"/>
          <w:color w:val="363636"/>
          <w:lang w:val="fr-FR"/>
        </w:rPr>
        <w:t>mesures</w:t>
      </w:r>
      <w:r w:rsidR="001A749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</w:t>
      </w:r>
      <w:r w:rsidR="00673E38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pour </w:t>
      </w:r>
      <w:r w:rsidR="006C23DB" w:rsidRPr="00826BBC">
        <w:rPr>
          <w:rStyle w:val="lev"/>
          <w:rFonts w:cstheme="minorHAnsi"/>
          <w:b w:val="0"/>
          <w:bCs w:val="0"/>
          <w:color w:val="363636"/>
          <w:lang w:val="fr-FR"/>
        </w:rPr>
        <w:t>trouver</w:t>
      </w:r>
      <w:r w:rsidR="001A749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</w:t>
      </w:r>
      <w:r w:rsidR="00021000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des </w:t>
      </w:r>
      <w:r w:rsidR="006C23DB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solutions aux crises climatiques et environnementales, qui </w:t>
      </w:r>
      <w:r w:rsidR="007133CF" w:rsidRPr="00826BBC">
        <w:rPr>
          <w:rStyle w:val="lev"/>
          <w:rFonts w:cstheme="minorHAnsi"/>
          <w:b w:val="0"/>
          <w:bCs w:val="0"/>
          <w:color w:val="363636"/>
          <w:lang w:val="fr-FR"/>
        </w:rPr>
        <w:t>menacent</w:t>
      </w:r>
      <w:r w:rsidR="006C23DB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notre existence même.</w:t>
      </w:r>
      <w:r w:rsidR="001A749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</w:t>
      </w:r>
      <w:r w:rsidR="006C23DB" w:rsidRPr="00826BBC">
        <w:rPr>
          <w:rStyle w:val="lev"/>
          <w:rFonts w:cstheme="minorHAnsi"/>
          <w:b w:val="0"/>
          <w:bCs w:val="0"/>
          <w:color w:val="363636"/>
          <w:lang w:val="fr-FR"/>
        </w:rPr>
        <w:t>Un</w:t>
      </w:r>
      <w:r w:rsidR="00CF3924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an plus tard, </w:t>
      </w:r>
      <w:r w:rsidR="006C23DB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ces crises </w:t>
      </w:r>
      <w:r w:rsidR="005424DD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restent </w:t>
      </w:r>
      <w:r w:rsidR="006315CD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urgentes et existentielles, et elles </w:t>
      </w:r>
      <w:r w:rsidR="005424DD" w:rsidRPr="00826BBC">
        <w:rPr>
          <w:rStyle w:val="lev"/>
          <w:rFonts w:cstheme="minorHAnsi"/>
          <w:b w:val="0"/>
          <w:bCs w:val="0"/>
          <w:color w:val="363636"/>
          <w:lang w:val="fr-FR"/>
        </w:rPr>
        <w:t>s’accélèrent.</w:t>
      </w:r>
      <w:r w:rsidR="001A7495" w:rsidRPr="00826BBC">
        <w:rPr>
          <w:rStyle w:val="lev"/>
          <w:rFonts w:cstheme="minorHAnsi"/>
          <w:b w:val="0"/>
          <w:bCs w:val="0"/>
          <w:color w:val="363636"/>
          <w:lang w:val="fr-FR"/>
        </w:rPr>
        <w:t xml:space="preserve"> </w:t>
      </w:r>
    </w:p>
    <w:p w14:paraId="08742C48" w14:textId="77777777" w:rsidR="004D3AD5" w:rsidRPr="00826BBC" w:rsidRDefault="004D3AD5">
      <w:pPr>
        <w:rPr>
          <w:rStyle w:val="lev"/>
          <w:rFonts w:cstheme="minorHAnsi"/>
          <w:b w:val="0"/>
          <w:bCs w:val="0"/>
          <w:color w:val="363636"/>
          <w:lang w:val="fr-FR"/>
        </w:rPr>
      </w:pPr>
    </w:p>
    <w:p w14:paraId="4F774FD2" w14:textId="103B240E" w:rsidR="004D3AD5" w:rsidRPr="00826BBC" w:rsidRDefault="00F66C07">
      <w:pPr>
        <w:rPr>
          <w:lang w:val="fr-FR"/>
        </w:rPr>
      </w:pPr>
      <w:r w:rsidRPr="00826BBC">
        <w:rPr>
          <w:lang w:val="fr-FR"/>
        </w:rPr>
        <w:t>Le</w:t>
      </w:r>
      <w:r w:rsidR="004D3AD5" w:rsidRPr="00826BBC">
        <w:rPr>
          <w:lang w:val="fr-FR"/>
        </w:rPr>
        <w:t xml:space="preserve"> </w:t>
      </w:r>
      <w:hyperlink r:id="rId11" w:history="1">
        <w:r w:rsidR="000E4FE5" w:rsidRPr="00826BBC">
          <w:rPr>
            <w:rStyle w:val="Lienhypertexte"/>
            <w:lang w:val="fr-FR"/>
          </w:rPr>
          <w:t>dernier rapport du GIEC sur les effets néfastes du changement climatique, l'adaptation au changement climatique et la vulnérabilité face à ce phénomène</w:t>
        </w:r>
      </w:hyperlink>
      <w:r w:rsidR="001A7495" w:rsidRPr="00826BBC">
        <w:rPr>
          <w:lang w:val="fr-FR"/>
        </w:rPr>
        <w:t xml:space="preserve"> </w:t>
      </w:r>
      <w:r w:rsidR="000E4FE5" w:rsidRPr="00826BBC">
        <w:rPr>
          <w:lang w:val="fr-FR"/>
        </w:rPr>
        <w:t>ne</w:t>
      </w:r>
      <w:r w:rsidR="00146184" w:rsidRPr="00826BBC">
        <w:rPr>
          <w:lang w:val="fr-FR"/>
        </w:rPr>
        <w:t xml:space="preserve"> </w:t>
      </w:r>
      <w:r w:rsidR="000E4FE5" w:rsidRPr="00826BBC">
        <w:rPr>
          <w:lang w:val="fr-FR"/>
        </w:rPr>
        <w:t>permet pas de douter que le changement climatique joue un rôle dans les crises humanitaires.</w:t>
      </w:r>
      <w:r w:rsidR="001A7495" w:rsidRPr="00826BBC">
        <w:rPr>
          <w:lang w:val="fr-FR"/>
        </w:rPr>
        <w:t xml:space="preserve"> </w:t>
      </w:r>
      <w:r w:rsidR="000E4FE5" w:rsidRPr="00826BBC">
        <w:rPr>
          <w:lang w:val="fr-FR"/>
        </w:rPr>
        <w:t>Les effets négatifs du changement climatique et la menace qu’ils représentent pèsent déjà sur les vies et les moyens d’existence de millions de personnes,</w:t>
      </w:r>
      <w:r w:rsidR="001A7495" w:rsidRPr="00826BBC">
        <w:rPr>
          <w:lang w:val="fr-FR"/>
        </w:rPr>
        <w:t xml:space="preserve"> </w:t>
      </w:r>
      <w:r w:rsidR="000E4FE5" w:rsidRPr="00826BBC">
        <w:rPr>
          <w:lang w:val="fr-FR"/>
        </w:rPr>
        <w:t>qui</w:t>
      </w:r>
      <w:r w:rsidR="00782B2D" w:rsidRPr="00826BBC">
        <w:rPr>
          <w:lang w:val="fr-FR"/>
        </w:rPr>
        <w:t xml:space="preserve"> </w:t>
      </w:r>
      <w:r w:rsidR="000E4FE5" w:rsidRPr="00826BBC">
        <w:rPr>
          <w:lang w:val="fr-FR"/>
        </w:rPr>
        <w:t xml:space="preserve">sont </w:t>
      </w:r>
      <w:r w:rsidR="00782B2D" w:rsidRPr="00826BBC">
        <w:rPr>
          <w:lang w:val="fr-FR"/>
        </w:rPr>
        <w:t xml:space="preserve">souvent </w:t>
      </w:r>
      <w:r w:rsidR="000E4FE5" w:rsidRPr="00826BBC">
        <w:rPr>
          <w:lang w:val="fr-FR"/>
        </w:rPr>
        <w:t xml:space="preserve">déjà vulnérables et marginalisées, et qui </w:t>
      </w:r>
      <w:r w:rsidR="00782B2D" w:rsidRPr="00826BBC">
        <w:rPr>
          <w:lang w:val="fr-FR"/>
        </w:rPr>
        <w:t xml:space="preserve">ont le moins contribué au changement climatique. </w:t>
      </w:r>
      <w:r w:rsidR="000E4FE5" w:rsidRPr="00826BBC">
        <w:rPr>
          <w:lang w:val="fr-FR"/>
        </w:rPr>
        <w:t>En tant que travailleurs humanitaires,</w:t>
      </w:r>
      <w:r w:rsidR="001A7495" w:rsidRPr="00826BBC">
        <w:rPr>
          <w:lang w:val="fr-FR"/>
        </w:rPr>
        <w:t xml:space="preserve"> </w:t>
      </w:r>
      <w:r w:rsidR="000E4FE5" w:rsidRPr="00826BBC">
        <w:rPr>
          <w:lang w:val="fr-FR"/>
        </w:rPr>
        <w:t>nous observons chaque jour ces effets</w:t>
      </w:r>
      <w:r w:rsidR="00B8244F" w:rsidRPr="00826BBC">
        <w:rPr>
          <w:lang w:val="fr-FR"/>
        </w:rPr>
        <w:t xml:space="preserve"> négatifs</w:t>
      </w:r>
      <w:r w:rsidR="000E4FE5" w:rsidRPr="00826BBC">
        <w:rPr>
          <w:lang w:val="fr-FR"/>
        </w:rPr>
        <w:t>.</w:t>
      </w:r>
      <w:r w:rsidR="001A7495" w:rsidRPr="00826BBC">
        <w:rPr>
          <w:lang w:val="fr-FR"/>
        </w:rPr>
        <w:t xml:space="preserve"> </w:t>
      </w:r>
      <w:r w:rsidR="000E4FE5" w:rsidRPr="00826BBC">
        <w:rPr>
          <w:lang w:val="fr-FR"/>
        </w:rPr>
        <w:t>Qu’il s’agisse de l’insécurité alimentaire provoquée par les inondations ou les sécheresses, de la menace que l’élévation du niveau</w:t>
      </w:r>
      <w:r w:rsidR="001A7495" w:rsidRPr="00826BBC">
        <w:rPr>
          <w:lang w:val="fr-FR"/>
        </w:rPr>
        <w:t xml:space="preserve"> </w:t>
      </w:r>
      <w:r w:rsidR="000E4FE5" w:rsidRPr="00826BBC">
        <w:rPr>
          <w:lang w:val="fr-FR"/>
        </w:rPr>
        <w:t>océans fait peser sur la vie</w:t>
      </w:r>
      <w:r w:rsidR="001A7495" w:rsidRPr="00826BBC">
        <w:rPr>
          <w:lang w:val="fr-FR"/>
        </w:rPr>
        <w:t xml:space="preserve"> </w:t>
      </w:r>
      <w:r w:rsidR="00993049" w:rsidRPr="00826BBC">
        <w:rPr>
          <w:lang w:val="fr-FR"/>
        </w:rPr>
        <w:t>des habitants</w:t>
      </w:r>
      <w:r w:rsidR="001A7495" w:rsidRPr="00826BBC">
        <w:rPr>
          <w:lang w:val="fr-FR"/>
        </w:rPr>
        <w:t xml:space="preserve"> </w:t>
      </w:r>
      <w:r w:rsidR="00993049" w:rsidRPr="00826BBC">
        <w:rPr>
          <w:lang w:val="fr-FR"/>
        </w:rPr>
        <w:t xml:space="preserve">des </w:t>
      </w:r>
      <w:r w:rsidR="000E4FE5" w:rsidRPr="00826BBC">
        <w:rPr>
          <w:lang w:val="fr-FR"/>
        </w:rPr>
        <w:t>zones côtières,</w:t>
      </w:r>
      <w:r w:rsidR="001A7495" w:rsidRPr="00826BBC">
        <w:rPr>
          <w:lang w:val="fr-FR"/>
        </w:rPr>
        <w:t xml:space="preserve"> </w:t>
      </w:r>
      <w:r w:rsidR="00704C32" w:rsidRPr="00826BBC">
        <w:rPr>
          <w:lang w:val="fr-FR"/>
        </w:rPr>
        <w:t xml:space="preserve">des </w:t>
      </w:r>
      <w:r w:rsidR="000E4FE5" w:rsidRPr="00826BBC">
        <w:rPr>
          <w:lang w:val="fr-FR"/>
        </w:rPr>
        <w:t>pério</w:t>
      </w:r>
      <w:r w:rsidR="00704C32" w:rsidRPr="00826BBC">
        <w:rPr>
          <w:lang w:val="fr-FR"/>
        </w:rPr>
        <w:t>des</w:t>
      </w:r>
      <w:r w:rsidR="001A7495" w:rsidRPr="00826BBC">
        <w:rPr>
          <w:lang w:val="fr-FR"/>
        </w:rPr>
        <w:t xml:space="preserve"> </w:t>
      </w:r>
      <w:r w:rsidR="000E4FE5" w:rsidRPr="00826BBC">
        <w:rPr>
          <w:lang w:val="fr-FR"/>
        </w:rPr>
        <w:t>de chaleur ou de froid intense ou</w:t>
      </w:r>
      <w:r w:rsidR="001A7495" w:rsidRPr="00826BBC">
        <w:rPr>
          <w:lang w:val="fr-FR"/>
        </w:rPr>
        <w:t xml:space="preserve"> </w:t>
      </w:r>
      <w:r w:rsidR="00282E2D" w:rsidRPr="00826BBC">
        <w:rPr>
          <w:lang w:val="fr-FR"/>
        </w:rPr>
        <w:t xml:space="preserve">des </w:t>
      </w:r>
      <w:r w:rsidR="000E4FE5" w:rsidRPr="00826BBC">
        <w:rPr>
          <w:lang w:val="fr-FR"/>
        </w:rPr>
        <w:t>phénomènes météorologiques extrêmes, la crise climatique met à très rude épreuve la capacité de faire face</w:t>
      </w:r>
      <w:r w:rsidR="001A7495" w:rsidRPr="00826BBC">
        <w:rPr>
          <w:lang w:val="fr-FR"/>
        </w:rPr>
        <w:t xml:space="preserve"> </w:t>
      </w:r>
      <w:r w:rsidR="002B628B" w:rsidRPr="00826BBC">
        <w:rPr>
          <w:lang w:val="fr-FR"/>
        </w:rPr>
        <w:t xml:space="preserve">des </w:t>
      </w:r>
      <w:r w:rsidR="000E4FE5" w:rsidRPr="00826BBC">
        <w:rPr>
          <w:lang w:val="fr-FR"/>
        </w:rPr>
        <w:t>personnes touchées et la capacité d’intervention du secteur humanitaire.</w:t>
      </w:r>
      <w:r w:rsidR="001A7495" w:rsidRPr="00826BBC">
        <w:rPr>
          <w:lang w:val="fr-FR"/>
        </w:rPr>
        <w:t xml:space="preserve"> </w:t>
      </w:r>
    </w:p>
    <w:p w14:paraId="6F70FF73" w14:textId="5D04C0EF" w:rsidR="004D3AD5" w:rsidRPr="00826BBC" w:rsidRDefault="004D3AD5">
      <w:pPr>
        <w:rPr>
          <w:lang w:val="fr-FR"/>
        </w:rPr>
      </w:pPr>
    </w:p>
    <w:p w14:paraId="1A6A68DE" w14:textId="0B677D8F" w:rsidR="004D3AD5" w:rsidRPr="00826BBC" w:rsidRDefault="00EE7CFC">
      <w:pPr>
        <w:rPr>
          <w:lang w:val="fr-FR"/>
        </w:rPr>
      </w:pPr>
      <w:r w:rsidRPr="00826BBC">
        <w:rPr>
          <w:lang w:val="fr-FR"/>
        </w:rPr>
        <w:t>La croissance de n</w:t>
      </w:r>
      <w:r w:rsidR="00E147CD" w:rsidRPr="00826BBC">
        <w:rPr>
          <w:lang w:val="fr-FR"/>
        </w:rPr>
        <w:t>otre</w:t>
      </w:r>
      <w:r w:rsidR="001A7495" w:rsidRPr="00826BBC">
        <w:rPr>
          <w:lang w:val="fr-FR"/>
        </w:rPr>
        <w:t xml:space="preserve"> </w:t>
      </w:r>
      <w:r w:rsidR="004D3AD5" w:rsidRPr="00826BBC">
        <w:rPr>
          <w:lang w:val="fr-FR"/>
        </w:rPr>
        <w:t>commun</w:t>
      </w:r>
      <w:r w:rsidR="00E147CD" w:rsidRPr="00826BBC">
        <w:rPr>
          <w:lang w:val="fr-FR"/>
        </w:rPr>
        <w:t xml:space="preserve">auté de signataires a </w:t>
      </w:r>
      <w:r w:rsidRPr="00826BBC">
        <w:rPr>
          <w:lang w:val="fr-FR"/>
        </w:rPr>
        <w:t>été</w:t>
      </w:r>
      <w:r w:rsidR="001A7495" w:rsidRPr="00826BBC">
        <w:rPr>
          <w:lang w:val="fr-FR"/>
        </w:rPr>
        <w:t xml:space="preserve"> </w:t>
      </w:r>
      <w:r w:rsidR="00E147CD" w:rsidRPr="00826BBC">
        <w:rPr>
          <w:lang w:val="fr-FR"/>
        </w:rPr>
        <w:t xml:space="preserve">extraordinaire </w:t>
      </w:r>
      <w:r w:rsidRPr="00826BBC">
        <w:rPr>
          <w:lang w:val="fr-FR"/>
        </w:rPr>
        <w:t>depuis le lancement de la Charte. Aujourd’hui, nous parlons au nom de</w:t>
      </w:r>
      <w:r w:rsidR="001A7495" w:rsidRPr="00826BBC">
        <w:rPr>
          <w:lang w:val="fr-FR"/>
        </w:rPr>
        <w:t xml:space="preserve"> </w:t>
      </w:r>
      <w:r w:rsidR="004D3AD5" w:rsidRPr="00826BBC">
        <w:rPr>
          <w:lang w:val="fr-FR"/>
        </w:rPr>
        <w:t>300</w:t>
      </w:r>
      <w:r w:rsidRPr="00826BBC">
        <w:rPr>
          <w:lang w:val="fr-FR"/>
        </w:rPr>
        <w:t xml:space="preserve"> organisations</w:t>
      </w:r>
      <w:r w:rsidR="004D3AD5" w:rsidRPr="00826BBC">
        <w:rPr>
          <w:lang w:val="fr-FR"/>
        </w:rPr>
        <w:t xml:space="preserve"> humanita</w:t>
      </w:r>
      <w:r w:rsidRPr="00826BBC">
        <w:rPr>
          <w:lang w:val="fr-FR"/>
        </w:rPr>
        <w:t xml:space="preserve">ires </w:t>
      </w:r>
      <w:r w:rsidR="008E52AE" w:rsidRPr="00826BBC">
        <w:rPr>
          <w:lang w:val="fr-FR"/>
        </w:rPr>
        <w:t>travaillant dans plus de</w:t>
      </w:r>
      <w:r w:rsidR="001A7495" w:rsidRPr="00826BBC">
        <w:rPr>
          <w:lang w:val="fr-FR"/>
        </w:rPr>
        <w:t xml:space="preserve"> </w:t>
      </w:r>
      <w:r w:rsidR="004D3AD5" w:rsidRPr="00826BBC">
        <w:rPr>
          <w:lang w:val="fr-FR"/>
        </w:rPr>
        <w:t xml:space="preserve">100 </w:t>
      </w:r>
      <w:r w:rsidR="008E52AE" w:rsidRPr="00826BBC">
        <w:rPr>
          <w:lang w:val="fr-FR"/>
        </w:rPr>
        <w:t xml:space="preserve">pays, </w:t>
      </w:r>
      <w:r w:rsidR="00CA3CEF" w:rsidRPr="00826BBC">
        <w:rPr>
          <w:lang w:val="fr-FR"/>
        </w:rPr>
        <w:t xml:space="preserve">à </w:t>
      </w:r>
      <w:r w:rsidR="008E52AE" w:rsidRPr="00826BBC">
        <w:rPr>
          <w:lang w:val="fr-FR"/>
        </w:rPr>
        <w:t>l’échelle</w:t>
      </w:r>
      <w:r w:rsidR="004D3AD5" w:rsidRPr="00826BBC">
        <w:rPr>
          <w:lang w:val="fr-FR"/>
        </w:rPr>
        <w:t xml:space="preserve"> local</w:t>
      </w:r>
      <w:r w:rsidR="008E52AE" w:rsidRPr="00826BBC">
        <w:rPr>
          <w:lang w:val="fr-FR"/>
        </w:rPr>
        <w:t>e</w:t>
      </w:r>
      <w:r w:rsidR="004D3AD5" w:rsidRPr="00826BBC">
        <w:rPr>
          <w:lang w:val="fr-FR"/>
        </w:rPr>
        <w:t>, national</w:t>
      </w:r>
      <w:r w:rsidR="008E52AE" w:rsidRPr="00826BBC">
        <w:rPr>
          <w:lang w:val="fr-FR"/>
        </w:rPr>
        <w:t>e</w:t>
      </w:r>
      <w:r w:rsidR="005F7C30" w:rsidRPr="00826BBC">
        <w:rPr>
          <w:lang w:val="fr-FR"/>
        </w:rPr>
        <w:t xml:space="preserve"> et </w:t>
      </w:r>
      <w:r w:rsidR="004D3AD5" w:rsidRPr="00826BBC">
        <w:rPr>
          <w:lang w:val="fr-FR"/>
        </w:rPr>
        <w:t>international</w:t>
      </w:r>
      <w:r w:rsidR="005F7C30" w:rsidRPr="00826BBC">
        <w:rPr>
          <w:lang w:val="fr-FR"/>
        </w:rPr>
        <w:t>e</w:t>
      </w:r>
      <w:r w:rsidR="004D3AD5" w:rsidRPr="00826BBC">
        <w:rPr>
          <w:lang w:val="fr-FR"/>
        </w:rPr>
        <w:t xml:space="preserve">. </w:t>
      </w:r>
      <w:r w:rsidR="005F7C30" w:rsidRPr="00826BBC">
        <w:rPr>
          <w:lang w:val="fr-FR"/>
        </w:rPr>
        <w:t xml:space="preserve">Cela montre la </w:t>
      </w:r>
      <w:r w:rsidR="00CA3CEF" w:rsidRPr="00826BBC">
        <w:rPr>
          <w:lang w:val="fr-FR"/>
        </w:rPr>
        <w:t>détermination</w:t>
      </w:r>
      <w:r w:rsidR="005F7C30" w:rsidRPr="00826BBC">
        <w:rPr>
          <w:lang w:val="fr-FR"/>
        </w:rPr>
        <w:t xml:space="preserve"> du secteur humanitaire </w:t>
      </w:r>
      <w:r w:rsidR="00E07D13" w:rsidRPr="00826BBC">
        <w:rPr>
          <w:lang w:val="fr-FR"/>
        </w:rPr>
        <w:t xml:space="preserve">d’intensifier son action pour répondre aux besoins, </w:t>
      </w:r>
      <w:r w:rsidR="0053291F" w:rsidRPr="00826BBC">
        <w:rPr>
          <w:lang w:val="fr-FR"/>
        </w:rPr>
        <w:t xml:space="preserve">pour </w:t>
      </w:r>
      <w:r w:rsidR="00E07D13" w:rsidRPr="00826BBC">
        <w:rPr>
          <w:lang w:val="fr-FR"/>
        </w:rPr>
        <w:t xml:space="preserve">venir en aide </w:t>
      </w:r>
      <w:r w:rsidR="008A6C6A" w:rsidRPr="00826BBC">
        <w:rPr>
          <w:lang w:val="fr-FR"/>
        </w:rPr>
        <w:t>aux personnes les plus exposées à</w:t>
      </w:r>
      <w:r w:rsidR="001A7495" w:rsidRPr="00826BBC">
        <w:rPr>
          <w:lang w:val="fr-FR"/>
        </w:rPr>
        <w:t xml:space="preserve"> </w:t>
      </w:r>
      <w:r w:rsidR="008A6C6A" w:rsidRPr="00826BBC">
        <w:rPr>
          <w:lang w:val="fr-FR"/>
        </w:rPr>
        <w:t>risques, et</w:t>
      </w:r>
      <w:r w:rsidR="0053291F" w:rsidRPr="00826BBC">
        <w:rPr>
          <w:lang w:val="fr-FR"/>
        </w:rPr>
        <w:t xml:space="preserve"> pour</w:t>
      </w:r>
      <w:r w:rsidR="008A6C6A" w:rsidRPr="00826BBC">
        <w:rPr>
          <w:lang w:val="fr-FR"/>
        </w:rPr>
        <w:t xml:space="preserve"> </w:t>
      </w:r>
      <w:r w:rsidR="00984EFD" w:rsidRPr="00826BBC">
        <w:rPr>
          <w:lang w:val="fr-FR"/>
        </w:rPr>
        <w:t>limiter au maximum les conséquences de ses</w:t>
      </w:r>
      <w:r w:rsidR="001A7495" w:rsidRPr="00826BBC">
        <w:rPr>
          <w:lang w:val="fr-FR"/>
        </w:rPr>
        <w:t xml:space="preserve"> </w:t>
      </w:r>
      <w:r w:rsidR="00EA3BBB" w:rsidRPr="00826BBC">
        <w:rPr>
          <w:lang w:val="fr-FR"/>
        </w:rPr>
        <w:t xml:space="preserve">propres </w:t>
      </w:r>
      <w:r w:rsidR="00984EFD" w:rsidRPr="00826BBC">
        <w:rPr>
          <w:lang w:val="fr-FR"/>
        </w:rPr>
        <w:t>activités sur l’environnement.</w:t>
      </w:r>
      <w:r w:rsidR="001A7495" w:rsidRPr="00826BBC">
        <w:rPr>
          <w:lang w:val="fr-FR"/>
        </w:rPr>
        <w:t xml:space="preserve"> </w:t>
      </w:r>
      <w:r w:rsidR="00EA3BBB" w:rsidRPr="00826BBC">
        <w:rPr>
          <w:lang w:val="fr-FR"/>
        </w:rPr>
        <w:t>Nous sommes déterminés à agir mais nous ne pouvons pas le faire seuls.</w:t>
      </w:r>
      <w:r w:rsidR="001A7495" w:rsidRPr="00826BBC">
        <w:rPr>
          <w:lang w:val="fr-FR"/>
        </w:rPr>
        <w:t xml:space="preserve"> </w:t>
      </w:r>
    </w:p>
    <w:p w14:paraId="4FAA5F68" w14:textId="561AEE6C" w:rsidR="00085123" w:rsidRPr="00826BBC" w:rsidRDefault="00085123">
      <w:pPr>
        <w:rPr>
          <w:lang w:val="fr-FR"/>
        </w:rPr>
      </w:pPr>
    </w:p>
    <w:p w14:paraId="623996AD" w14:textId="34A5F4BA" w:rsidR="00085123" w:rsidRPr="00826BBC" w:rsidRDefault="0041163B" w:rsidP="00AF3301">
      <w:pPr>
        <w:pStyle w:val="Paragraphedeliste"/>
        <w:numPr>
          <w:ilvl w:val="0"/>
          <w:numId w:val="1"/>
        </w:numPr>
        <w:rPr>
          <w:lang w:val="fr-FR"/>
        </w:rPr>
      </w:pPr>
      <w:r w:rsidRPr="00826BBC">
        <w:rPr>
          <w:lang w:val="fr-FR"/>
        </w:rPr>
        <w:t xml:space="preserve">Plusieurs grands donateurs ont déjà </w:t>
      </w:r>
      <w:r w:rsidR="00E42F9B" w:rsidRPr="00826BBC">
        <w:rPr>
          <w:lang w:val="fr-FR"/>
        </w:rPr>
        <w:t>manifesté leur soutien au</w:t>
      </w:r>
      <w:r w:rsidR="001A7495" w:rsidRPr="00826BBC">
        <w:rPr>
          <w:lang w:val="fr-FR"/>
        </w:rPr>
        <w:t xml:space="preserve"> </w:t>
      </w:r>
      <w:r w:rsidR="00085123" w:rsidRPr="00826BBC">
        <w:rPr>
          <w:lang w:val="fr-FR"/>
        </w:rPr>
        <w:t>syst</w:t>
      </w:r>
      <w:r w:rsidR="002D6D1B" w:rsidRPr="00826BBC">
        <w:rPr>
          <w:lang w:val="fr-FR"/>
        </w:rPr>
        <w:t>è</w:t>
      </w:r>
      <w:r w:rsidR="00085123" w:rsidRPr="00826BBC">
        <w:rPr>
          <w:lang w:val="fr-FR"/>
        </w:rPr>
        <w:t>m</w:t>
      </w:r>
      <w:r w:rsidR="002D6D1B" w:rsidRPr="00826BBC">
        <w:rPr>
          <w:lang w:val="fr-FR"/>
        </w:rPr>
        <w:t>e humanita</w:t>
      </w:r>
      <w:r w:rsidR="00E42F9B" w:rsidRPr="00826BBC">
        <w:rPr>
          <w:lang w:val="fr-FR"/>
        </w:rPr>
        <w:t>i</w:t>
      </w:r>
      <w:r w:rsidR="002D6D1B" w:rsidRPr="00826BBC">
        <w:rPr>
          <w:lang w:val="fr-FR"/>
        </w:rPr>
        <w:t>r</w:t>
      </w:r>
      <w:r w:rsidR="00E42F9B" w:rsidRPr="00826BBC">
        <w:rPr>
          <w:lang w:val="fr-FR"/>
        </w:rPr>
        <w:t>e</w:t>
      </w:r>
      <w:r w:rsidR="00085123" w:rsidRPr="00826BBC">
        <w:rPr>
          <w:lang w:val="fr-FR"/>
        </w:rPr>
        <w:t xml:space="preserve"> </w:t>
      </w:r>
      <w:r w:rsidR="00E42F9B" w:rsidRPr="00826BBC">
        <w:rPr>
          <w:lang w:val="fr-FR"/>
        </w:rPr>
        <w:t xml:space="preserve">en tant que </w:t>
      </w:r>
      <w:r w:rsidR="00E86916" w:rsidRPr="00826BBC">
        <w:rPr>
          <w:lang w:val="fr-FR"/>
        </w:rPr>
        <w:t>bienfaiteurs de la Charte.</w:t>
      </w:r>
      <w:r w:rsidR="001A7495" w:rsidRPr="00826BBC">
        <w:rPr>
          <w:lang w:val="fr-FR"/>
        </w:rPr>
        <w:t xml:space="preserve"> </w:t>
      </w:r>
      <w:r w:rsidR="00AF3301" w:rsidRPr="00826BBC">
        <w:rPr>
          <w:lang w:val="fr-FR"/>
        </w:rPr>
        <w:t>À</w:t>
      </w:r>
      <w:r w:rsidR="00E86916" w:rsidRPr="00826BBC">
        <w:rPr>
          <w:lang w:val="fr-FR"/>
        </w:rPr>
        <w:t xml:space="preserve"> </w:t>
      </w:r>
      <w:r w:rsidR="0072420B" w:rsidRPr="00826BBC">
        <w:rPr>
          <w:lang w:val="fr-FR"/>
        </w:rPr>
        <w:t xml:space="preserve">l’occasion de </w:t>
      </w:r>
      <w:r w:rsidR="00E86916" w:rsidRPr="00826BBC">
        <w:rPr>
          <w:lang w:val="fr-FR"/>
        </w:rPr>
        <w:t>la</w:t>
      </w:r>
      <w:r w:rsidR="001A7495" w:rsidRPr="00826BBC">
        <w:rPr>
          <w:lang w:val="fr-FR"/>
        </w:rPr>
        <w:t xml:space="preserve"> </w:t>
      </w:r>
      <w:r w:rsidR="00085123" w:rsidRPr="00826BBC">
        <w:rPr>
          <w:lang w:val="fr-FR"/>
        </w:rPr>
        <w:t>COP27</w:t>
      </w:r>
      <w:r w:rsidR="00AF3301" w:rsidRPr="00826BBC">
        <w:rPr>
          <w:lang w:val="fr-FR"/>
        </w:rPr>
        <w:t>, nous leur demandons, ainsi qu’à tous les décideurs, de redoubler d’</w:t>
      </w:r>
      <w:r w:rsidR="00085123" w:rsidRPr="00826BBC">
        <w:rPr>
          <w:lang w:val="fr-FR"/>
        </w:rPr>
        <w:t xml:space="preserve">efforts </w:t>
      </w:r>
      <w:r w:rsidR="00DC289F" w:rsidRPr="00826BBC">
        <w:rPr>
          <w:lang w:val="fr-FR"/>
        </w:rPr>
        <w:t>afin de</w:t>
      </w:r>
      <w:r w:rsidR="0002647E" w:rsidRPr="00826BBC">
        <w:rPr>
          <w:lang w:val="fr-FR"/>
        </w:rPr>
        <w:t xml:space="preserve"> </w:t>
      </w:r>
      <w:r w:rsidR="00D22352" w:rsidRPr="00826BBC">
        <w:rPr>
          <w:lang w:val="fr-FR"/>
        </w:rPr>
        <w:t>parer aux conséquences</w:t>
      </w:r>
      <w:r w:rsidR="00897AA0" w:rsidRPr="00826BBC">
        <w:rPr>
          <w:lang w:val="fr-FR"/>
        </w:rPr>
        <w:t xml:space="preserve"> désastreuses</w:t>
      </w:r>
      <w:r w:rsidR="00D22352" w:rsidRPr="00826BBC">
        <w:rPr>
          <w:lang w:val="fr-FR"/>
        </w:rPr>
        <w:t xml:space="preserve"> </w:t>
      </w:r>
      <w:r w:rsidR="005C61B9" w:rsidRPr="00826BBC">
        <w:rPr>
          <w:lang w:val="fr-FR"/>
        </w:rPr>
        <w:t xml:space="preserve">du changement climatique </w:t>
      </w:r>
      <w:r w:rsidR="00897AA0" w:rsidRPr="00826BBC">
        <w:rPr>
          <w:lang w:val="fr-FR"/>
        </w:rPr>
        <w:t>pour les êtres humains et leur environnement en réduisant les émissions de gaz à effet de serre</w:t>
      </w:r>
      <w:r w:rsidR="005906D8" w:rsidRPr="00826BBC">
        <w:rPr>
          <w:lang w:val="fr-FR"/>
        </w:rPr>
        <w:t>,</w:t>
      </w:r>
      <w:r w:rsidR="00960BC7" w:rsidRPr="00826BBC">
        <w:rPr>
          <w:lang w:val="fr-FR"/>
        </w:rPr>
        <w:t xml:space="preserve"> pour faire en sorte que </w:t>
      </w:r>
      <w:r w:rsidR="005906D8" w:rsidRPr="00826BBC">
        <w:rPr>
          <w:lang w:val="fr-FR"/>
        </w:rPr>
        <w:t xml:space="preserve">les besoins humanitaires </w:t>
      </w:r>
      <w:r w:rsidR="00960BC7" w:rsidRPr="00826BBC">
        <w:rPr>
          <w:lang w:val="fr-FR"/>
        </w:rPr>
        <w:t>soient couverts et pour fournir</w:t>
      </w:r>
      <w:r w:rsidR="00B01012" w:rsidRPr="00826BBC">
        <w:rPr>
          <w:lang w:val="fr-FR"/>
        </w:rPr>
        <w:t xml:space="preserve"> </w:t>
      </w:r>
      <w:r w:rsidR="0042506B" w:rsidRPr="00826BBC">
        <w:rPr>
          <w:lang w:val="fr-FR"/>
        </w:rPr>
        <w:t>aux gens</w:t>
      </w:r>
      <w:r w:rsidR="001A7495" w:rsidRPr="00826BBC">
        <w:rPr>
          <w:lang w:val="fr-FR"/>
        </w:rPr>
        <w:t xml:space="preserve"> </w:t>
      </w:r>
      <w:r w:rsidR="00960BC7" w:rsidRPr="00826BBC">
        <w:rPr>
          <w:lang w:val="fr-FR"/>
        </w:rPr>
        <w:t xml:space="preserve">l’aide dont </w:t>
      </w:r>
      <w:r w:rsidR="0042506B" w:rsidRPr="00826BBC">
        <w:rPr>
          <w:lang w:val="fr-FR"/>
        </w:rPr>
        <w:t>ils</w:t>
      </w:r>
      <w:r w:rsidR="00960BC7" w:rsidRPr="00826BBC">
        <w:rPr>
          <w:lang w:val="fr-FR"/>
        </w:rPr>
        <w:t xml:space="preserve"> ont </w:t>
      </w:r>
      <w:r w:rsidR="00A34E00" w:rsidRPr="00826BBC">
        <w:rPr>
          <w:lang w:val="fr-FR"/>
        </w:rPr>
        <w:t>besoin pour s’adapter</w:t>
      </w:r>
      <w:r w:rsidR="001A7495" w:rsidRPr="00826BBC">
        <w:rPr>
          <w:lang w:val="fr-FR"/>
        </w:rPr>
        <w:t xml:space="preserve"> </w:t>
      </w:r>
      <w:r w:rsidR="00A34E00" w:rsidRPr="00826BBC">
        <w:rPr>
          <w:lang w:val="fr-FR"/>
        </w:rPr>
        <w:t>aux menaces actuelles</w:t>
      </w:r>
      <w:r w:rsidR="0042506B" w:rsidRPr="00826BBC">
        <w:rPr>
          <w:lang w:val="fr-FR"/>
        </w:rPr>
        <w:t>,</w:t>
      </w:r>
      <w:r w:rsidR="00A34E00" w:rsidRPr="00826BBC">
        <w:rPr>
          <w:lang w:val="fr-FR"/>
        </w:rPr>
        <w:t xml:space="preserve"> </w:t>
      </w:r>
      <w:r w:rsidR="0042506B" w:rsidRPr="00826BBC">
        <w:rPr>
          <w:lang w:val="fr-FR"/>
        </w:rPr>
        <w:t>qui ne font que s’aggraver,</w:t>
      </w:r>
      <w:r w:rsidR="00A34E00" w:rsidRPr="00826BBC">
        <w:rPr>
          <w:lang w:val="fr-FR"/>
        </w:rPr>
        <w:t xml:space="preserve"> que </w:t>
      </w:r>
      <w:r w:rsidR="00851C1F" w:rsidRPr="00826BBC">
        <w:rPr>
          <w:lang w:val="fr-FR"/>
        </w:rPr>
        <w:t>les crises climatiques et environnementales font peser sur</w:t>
      </w:r>
      <w:r w:rsidR="001A7495" w:rsidRPr="00826BBC">
        <w:rPr>
          <w:lang w:val="fr-FR"/>
        </w:rPr>
        <w:t xml:space="preserve"> </w:t>
      </w:r>
      <w:r w:rsidR="00851C1F" w:rsidRPr="00826BBC">
        <w:rPr>
          <w:lang w:val="fr-FR"/>
        </w:rPr>
        <w:t>communautés vulnérables du monde entier.</w:t>
      </w:r>
      <w:r w:rsidR="00085123" w:rsidRPr="00826BBC">
        <w:rPr>
          <w:lang w:val="fr-FR"/>
        </w:rPr>
        <w:t xml:space="preserve"> </w:t>
      </w:r>
      <w:r w:rsidR="00851C1F" w:rsidRPr="00826BBC">
        <w:rPr>
          <w:lang w:val="fr-FR"/>
        </w:rPr>
        <w:t>Nous ne pouvons plus attendre pour agir.</w:t>
      </w:r>
      <w:r w:rsidR="001A7495" w:rsidRPr="00826BBC">
        <w:rPr>
          <w:lang w:val="fr-FR"/>
        </w:rPr>
        <w:t xml:space="preserve"> </w:t>
      </w:r>
    </w:p>
    <w:p w14:paraId="7EC32446" w14:textId="1F53983A" w:rsidR="00085123" w:rsidRPr="00826BBC" w:rsidRDefault="00085123">
      <w:pPr>
        <w:rPr>
          <w:lang w:val="fr-FR"/>
        </w:rPr>
      </w:pPr>
    </w:p>
    <w:p w14:paraId="6503BA37" w14:textId="4E02A975" w:rsidR="00085123" w:rsidRPr="00826BBC" w:rsidRDefault="00085123" w:rsidP="00085123">
      <w:pPr>
        <w:pStyle w:val="NormalWeb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color w:val="363636"/>
          <w:sz w:val="22"/>
          <w:szCs w:val="22"/>
          <w:lang w:val="fr-FR"/>
        </w:rPr>
      </w:pPr>
      <w:r w:rsidRPr="00826BBC">
        <w:rPr>
          <w:rFonts w:asciiTheme="minorHAnsi" w:hAnsiTheme="minorHAnsi" w:cstheme="minorHAnsi"/>
          <w:color w:val="363636"/>
          <w:sz w:val="22"/>
          <w:szCs w:val="22"/>
          <w:lang w:val="fr-FR"/>
        </w:rPr>
        <w:t>Sign</w:t>
      </w:r>
      <w:r w:rsidR="00806259" w:rsidRPr="00826BBC">
        <w:rPr>
          <w:rFonts w:asciiTheme="minorHAnsi" w:hAnsiTheme="minorHAnsi" w:cstheme="minorHAnsi"/>
          <w:color w:val="363636"/>
          <w:sz w:val="22"/>
          <w:szCs w:val="22"/>
          <w:lang w:val="fr-FR"/>
        </w:rPr>
        <w:t>é</w:t>
      </w:r>
      <w:r w:rsidRPr="00826BBC">
        <w:rPr>
          <w:rFonts w:asciiTheme="minorHAnsi" w:hAnsiTheme="minorHAnsi" w:cstheme="minorHAnsi"/>
          <w:color w:val="363636"/>
          <w:sz w:val="22"/>
          <w:szCs w:val="22"/>
          <w:lang w:val="fr-FR"/>
        </w:rPr>
        <w:t>,</w:t>
      </w:r>
      <w:r w:rsidRPr="00826BBC">
        <w:rPr>
          <w:rFonts w:asciiTheme="minorHAnsi" w:hAnsiTheme="minorHAnsi" w:cstheme="minorHAnsi"/>
          <w:color w:val="363636"/>
          <w:sz w:val="22"/>
          <w:szCs w:val="22"/>
          <w:lang w:val="fr-FR"/>
        </w:rPr>
        <w:br/>
      </w:r>
      <w:r w:rsidR="00B150B9" w:rsidRPr="00826BBC">
        <w:rPr>
          <w:rFonts w:asciiTheme="minorHAnsi" w:hAnsiTheme="minorHAnsi" w:cstheme="minorHAnsi"/>
          <w:color w:val="363636"/>
          <w:sz w:val="22"/>
          <w:szCs w:val="22"/>
          <w:lang w:val="fr-FR"/>
        </w:rPr>
        <w:t>Les signataires de la Charte sur le climat et l’environnement pour les organisations humanitaires</w:t>
      </w:r>
    </w:p>
    <w:sectPr w:rsidR="00085123" w:rsidRPr="00826B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C" w:date="2022-11-04T15:34:00Z" w:initials="RC">
    <w:p w14:paraId="280A29E9" w14:textId="12395ED4" w:rsidR="00956F78" w:rsidRDefault="00956F78">
      <w:pPr>
        <w:pStyle w:val="Commentaire"/>
      </w:pPr>
      <w:r>
        <w:rPr>
          <w:rStyle w:val="Marquedecommentaire"/>
        </w:rPr>
        <w:annotationRef/>
      </w:r>
      <w:r>
        <w:t>6-18 novembre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80A29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0FAF98" w16cex:dateUtc="2022-11-04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0A29E9" w16cid:durableId="270FAF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B906A" w14:textId="77777777" w:rsidR="00A524A3" w:rsidRDefault="00A524A3" w:rsidP="00320737">
      <w:pPr>
        <w:spacing w:after="0" w:line="240" w:lineRule="auto"/>
      </w:pPr>
      <w:r>
        <w:separator/>
      </w:r>
    </w:p>
  </w:endnote>
  <w:endnote w:type="continuationSeparator" w:id="0">
    <w:p w14:paraId="3BEA3306" w14:textId="77777777" w:rsidR="00A524A3" w:rsidRDefault="00A524A3" w:rsidP="0032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EAA0" w14:textId="77777777" w:rsidR="00320737" w:rsidRDefault="003207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18C64" w14:textId="13A51EBE" w:rsidR="00320737" w:rsidRDefault="0032073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992349" wp14:editId="216740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99843dc8900d563575967c3" descr="{&quot;HashCode&quot;:-454365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A5BDA" w14:textId="311C32BB" w:rsidR="00320737" w:rsidRPr="00320737" w:rsidRDefault="00320737" w:rsidP="0032073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2073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92349" id="_x0000_t202" coordsize="21600,21600" o:spt="202" path="m,l,21600r21600,l21600,xe">
              <v:stroke joinstyle="miter"/>
              <v:path gradientshapeok="t" o:connecttype="rect"/>
            </v:shapetype>
            <v:shape id="MSIPCM099843dc8900d563575967c3" o:spid="_x0000_s1026" type="#_x0000_t202" alt="{&quot;HashCode&quot;:-454365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lU3jesQIAAEY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7A5BDA" w14:textId="311C32BB" w:rsidR="00320737" w:rsidRPr="00320737" w:rsidRDefault="00320737" w:rsidP="0032073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2073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A0095" w14:textId="77777777" w:rsidR="00320737" w:rsidRDefault="003207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BB879" w14:textId="77777777" w:rsidR="00A524A3" w:rsidRDefault="00A524A3" w:rsidP="00320737">
      <w:pPr>
        <w:spacing w:after="0" w:line="240" w:lineRule="auto"/>
      </w:pPr>
      <w:r>
        <w:separator/>
      </w:r>
    </w:p>
  </w:footnote>
  <w:footnote w:type="continuationSeparator" w:id="0">
    <w:p w14:paraId="50E3E99E" w14:textId="77777777" w:rsidR="00A524A3" w:rsidRDefault="00A524A3" w:rsidP="0032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BCBB3" w14:textId="77777777" w:rsidR="00320737" w:rsidRDefault="003207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876C" w14:textId="77777777" w:rsidR="00320737" w:rsidRDefault="003207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71EF5" w14:textId="77777777" w:rsidR="00320737" w:rsidRDefault="003207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2E5F5A"/>
    <w:multiLevelType w:val="hybridMultilevel"/>
    <w:tmpl w:val="80F6B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C">
    <w15:presenceInfo w15:providerId="None" w15:userId="R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D5"/>
    <w:rsid w:val="00021000"/>
    <w:rsid w:val="0002647E"/>
    <w:rsid w:val="00061975"/>
    <w:rsid w:val="00085123"/>
    <w:rsid w:val="000E4FE5"/>
    <w:rsid w:val="00105317"/>
    <w:rsid w:val="001455DB"/>
    <w:rsid w:val="00146184"/>
    <w:rsid w:val="001A7495"/>
    <w:rsid w:val="00282E2D"/>
    <w:rsid w:val="002B628B"/>
    <w:rsid w:val="002D6D1B"/>
    <w:rsid w:val="00320737"/>
    <w:rsid w:val="0041163B"/>
    <w:rsid w:val="0042506B"/>
    <w:rsid w:val="00480958"/>
    <w:rsid w:val="00487371"/>
    <w:rsid w:val="004D3AD5"/>
    <w:rsid w:val="0053291F"/>
    <w:rsid w:val="005424DD"/>
    <w:rsid w:val="005906D8"/>
    <w:rsid w:val="005A22B5"/>
    <w:rsid w:val="005C61B9"/>
    <w:rsid w:val="005F7C30"/>
    <w:rsid w:val="00622C73"/>
    <w:rsid w:val="006315CD"/>
    <w:rsid w:val="006551DE"/>
    <w:rsid w:val="00673E38"/>
    <w:rsid w:val="00682776"/>
    <w:rsid w:val="0069752A"/>
    <w:rsid w:val="006A4DB5"/>
    <w:rsid w:val="006C23DB"/>
    <w:rsid w:val="00704C32"/>
    <w:rsid w:val="007133CF"/>
    <w:rsid w:val="00713B87"/>
    <w:rsid w:val="0072420B"/>
    <w:rsid w:val="00782B2D"/>
    <w:rsid w:val="007929AD"/>
    <w:rsid w:val="00806259"/>
    <w:rsid w:val="00826BBC"/>
    <w:rsid w:val="00843455"/>
    <w:rsid w:val="008472DB"/>
    <w:rsid w:val="00851C1F"/>
    <w:rsid w:val="008874F8"/>
    <w:rsid w:val="00897AA0"/>
    <w:rsid w:val="008A6C6A"/>
    <w:rsid w:val="008E52AE"/>
    <w:rsid w:val="00903859"/>
    <w:rsid w:val="00926C7F"/>
    <w:rsid w:val="00956F78"/>
    <w:rsid w:val="00960BC7"/>
    <w:rsid w:val="00984EFD"/>
    <w:rsid w:val="00993049"/>
    <w:rsid w:val="009C480F"/>
    <w:rsid w:val="009D3E57"/>
    <w:rsid w:val="009D42DB"/>
    <w:rsid w:val="00A05F88"/>
    <w:rsid w:val="00A149BC"/>
    <w:rsid w:val="00A34E00"/>
    <w:rsid w:val="00A524A3"/>
    <w:rsid w:val="00A61D43"/>
    <w:rsid w:val="00A93BE7"/>
    <w:rsid w:val="00AD4B84"/>
    <w:rsid w:val="00AF3301"/>
    <w:rsid w:val="00B01012"/>
    <w:rsid w:val="00B04323"/>
    <w:rsid w:val="00B150B9"/>
    <w:rsid w:val="00B17FD4"/>
    <w:rsid w:val="00B26F57"/>
    <w:rsid w:val="00B73C70"/>
    <w:rsid w:val="00B8244F"/>
    <w:rsid w:val="00B86AC2"/>
    <w:rsid w:val="00BB51AE"/>
    <w:rsid w:val="00BE36BA"/>
    <w:rsid w:val="00C93A17"/>
    <w:rsid w:val="00CA3CEF"/>
    <w:rsid w:val="00CE1D41"/>
    <w:rsid w:val="00CF3924"/>
    <w:rsid w:val="00D22352"/>
    <w:rsid w:val="00DC289F"/>
    <w:rsid w:val="00E07D13"/>
    <w:rsid w:val="00E147CD"/>
    <w:rsid w:val="00E42F9B"/>
    <w:rsid w:val="00E6434C"/>
    <w:rsid w:val="00E852F1"/>
    <w:rsid w:val="00E86916"/>
    <w:rsid w:val="00EA3BBB"/>
    <w:rsid w:val="00EB3666"/>
    <w:rsid w:val="00EC07C6"/>
    <w:rsid w:val="00EE7CFC"/>
    <w:rsid w:val="00F66C07"/>
    <w:rsid w:val="00F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CDC58"/>
  <w15:chartTrackingRefBased/>
  <w15:docId w15:val="{EDA2E08C-8265-467F-BE9B-2B5F9544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D3AD5"/>
    <w:rPr>
      <w:b/>
      <w:bCs/>
    </w:rPr>
  </w:style>
  <w:style w:type="character" w:styleId="Lienhypertexte">
    <w:name w:val="Hyperlink"/>
    <w:basedOn w:val="Policepardfaut"/>
    <w:uiPriority w:val="99"/>
    <w:unhideWhenUsed/>
    <w:rsid w:val="004D3A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3A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0851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51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51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51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512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2073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2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737"/>
  </w:style>
  <w:style w:type="paragraph" w:styleId="Pieddepage">
    <w:name w:val="footer"/>
    <w:basedOn w:val="Normal"/>
    <w:link w:val="PieddepageCar"/>
    <w:uiPriority w:val="99"/>
    <w:unhideWhenUsed/>
    <w:rsid w:val="0032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737"/>
  </w:style>
  <w:style w:type="paragraph" w:styleId="Textedebulles">
    <w:name w:val="Balloon Text"/>
    <w:basedOn w:val="Normal"/>
    <w:link w:val="TextedebullesCar"/>
    <w:uiPriority w:val="99"/>
    <w:semiHidden/>
    <w:unhideWhenUsed/>
    <w:rsid w:val="0084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345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F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cc.ch/report/sixth-assessment-report-working-group-i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W H KHOUZAM</dc:creator>
  <cp:keywords/>
  <dc:description/>
  <cp:lastModifiedBy>RC</cp:lastModifiedBy>
  <cp:revision>15</cp:revision>
  <dcterms:created xsi:type="dcterms:W3CDTF">2022-11-04T17:09:00Z</dcterms:created>
  <dcterms:modified xsi:type="dcterms:W3CDTF">2022-11-04T17:14:00Z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f3f7fd-5cd4-4287-9002-aceb9af13c42_Enabled">
    <vt:lpwstr>true</vt:lpwstr>
  </property>
  <property fmtid="{D5CDD505-2E9C-101B-9397-08002B2CF9AE}" pid="3" name="MSIP_Label_caf3f7fd-5cd4-4287-9002-aceb9af13c42_SetDate">
    <vt:lpwstr>2022-10-24T11:37:44Z</vt:lpwstr>
  </property>
  <property fmtid="{D5CDD505-2E9C-101B-9397-08002B2CF9AE}" pid="4" name="MSIP_Label_caf3f7fd-5cd4-4287-9002-aceb9af13c42_Method">
    <vt:lpwstr>Privileged</vt:lpwstr>
  </property>
  <property fmtid="{D5CDD505-2E9C-101B-9397-08002B2CF9AE}" pid="5" name="MSIP_Label_caf3f7fd-5cd4-4287-9002-aceb9af13c42_Name">
    <vt:lpwstr>Public</vt:lpwstr>
  </property>
  <property fmtid="{D5CDD505-2E9C-101B-9397-08002B2CF9AE}" pid="6" name="MSIP_Label_caf3f7fd-5cd4-4287-9002-aceb9af13c42_SiteId">
    <vt:lpwstr>a2b53be5-734e-4e6c-ab0d-d184f60fd917</vt:lpwstr>
  </property>
  <property fmtid="{D5CDD505-2E9C-101B-9397-08002B2CF9AE}" pid="7" name="MSIP_Label_caf3f7fd-5cd4-4287-9002-aceb9af13c42_ActionId">
    <vt:lpwstr>10e45f00-0bed-49a5-8250-e308067a79c2</vt:lpwstr>
  </property>
  <property fmtid="{D5CDD505-2E9C-101B-9397-08002B2CF9AE}" pid="8" name="MSIP_Label_caf3f7fd-5cd4-4287-9002-aceb9af13c42_ContentBits">
    <vt:lpwstr>2</vt:lpwstr>
  </property>
</Properties>
</file>